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3DE8" w14:textId="77777777" w:rsidR="00DC36B6" w:rsidRDefault="00DC36B6" w:rsidP="003173DF">
      <w:pPr>
        <w:jc w:val="both"/>
        <w:rPr>
          <w:b/>
          <w:bCs/>
          <w:sz w:val="24"/>
          <w:szCs w:val="24"/>
          <w:u w:val="single"/>
        </w:rPr>
      </w:pPr>
    </w:p>
    <w:p w14:paraId="69E3BC38" w14:textId="7CCD5FB9" w:rsidR="00DC36B6" w:rsidRPr="00DC36B6" w:rsidRDefault="00DC36B6" w:rsidP="005F1C0A">
      <w:pPr>
        <w:jc w:val="center"/>
        <w:rPr>
          <w:b/>
          <w:bCs/>
          <w:sz w:val="24"/>
          <w:szCs w:val="24"/>
          <w:u w:val="single"/>
        </w:rPr>
      </w:pPr>
      <w:r w:rsidRPr="00DC36B6">
        <w:rPr>
          <w:b/>
          <w:bCs/>
          <w:sz w:val="24"/>
          <w:szCs w:val="24"/>
          <w:u w:val="single"/>
        </w:rPr>
        <w:t>Nota de prensa</w:t>
      </w:r>
    </w:p>
    <w:p w14:paraId="28C01A84" w14:textId="13C0F217" w:rsidR="008E09AC" w:rsidRPr="00144D08" w:rsidRDefault="00786FA4" w:rsidP="005F1C0A">
      <w:pPr>
        <w:jc w:val="center"/>
        <w:rPr>
          <w:b/>
          <w:bCs/>
          <w:sz w:val="56"/>
          <w:szCs w:val="56"/>
        </w:rPr>
      </w:pPr>
      <w:proofErr w:type="spellStart"/>
      <w:r w:rsidRPr="002A1A8E">
        <w:rPr>
          <w:b/>
          <w:bCs/>
          <w:sz w:val="56"/>
          <w:szCs w:val="56"/>
        </w:rPr>
        <w:t>DareMapp</w:t>
      </w:r>
      <w:proofErr w:type="spellEnd"/>
      <w:r w:rsidRPr="002A1A8E">
        <w:rPr>
          <w:b/>
          <w:bCs/>
          <w:sz w:val="56"/>
          <w:szCs w:val="56"/>
        </w:rPr>
        <w:t xml:space="preserve"> y </w:t>
      </w:r>
      <w:proofErr w:type="spellStart"/>
      <w:r w:rsidR="00B10022" w:rsidRPr="002A1A8E">
        <w:rPr>
          <w:b/>
          <w:bCs/>
          <w:sz w:val="56"/>
          <w:szCs w:val="56"/>
        </w:rPr>
        <w:t>vialia</w:t>
      </w:r>
      <w:proofErr w:type="spellEnd"/>
      <w:r w:rsidR="00B10022" w:rsidRPr="002A1A8E">
        <w:rPr>
          <w:b/>
          <w:bCs/>
          <w:sz w:val="56"/>
          <w:szCs w:val="56"/>
        </w:rPr>
        <w:t xml:space="preserve"> ESTACIÓN DE SALAMANCA</w:t>
      </w:r>
      <w:r w:rsidR="003173DF" w:rsidRPr="002A1A8E">
        <w:rPr>
          <w:b/>
          <w:bCs/>
          <w:sz w:val="56"/>
          <w:szCs w:val="56"/>
        </w:rPr>
        <w:t xml:space="preserve"> firman un acuerdo para promover retos </w:t>
      </w:r>
      <w:r w:rsidR="003173DF" w:rsidRPr="00144D08">
        <w:rPr>
          <w:b/>
          <w:bCs/>
          <w:sz w:val="56"/>
          <w:szCs w:val="56"/>
        </w:rPr>
        <w:t>en el centro comercial</w:t>
      </w:r>
    </w:p>
    <w:p w14:paraId="302526FB" w14:textId="4820CC0F" w:rsidR="008E09AC" w:rsidRPr="002A1A8E" w:rsidRDefault="008E09AC" w:rsidP="003173DF">
      <w:pPr>
        <w:jc w:val="both"/>
      </w:pPr>
    </w:p>
    <w:p w14:paraId="0DD395DF" w14:textId="2620321B" w:rsidR="00244599" w:rsidRDefault="003173DF" w:rsidP="003173DF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A1A8E">
        <w:rPr>
          <w:b/>
          <w:bCs/>
          <w:sz w:val="28"/>
          <w:szCs w:val="28"/>
        </w:rPr>
        <w:t xml:space="preserve">Con motivo del aniversario </w:t>
      </w:r>
      <w:r w:rsidR="005F1C0A" w:rsidRPr="002A1A8E">
        <w:rPr>
          <w:b/>
          <w:bCs/>
          <w:sz w:val="28"/>
          <w:szCs w:val="28"/>
        </w:rPr>
        <w:t xml:space="preserve">de </w:t>
      </w:r>
      <w:proofErr w:type="spellStart"/>
      <w:r w:rsidR="00B10022" w:rsidRPr="002A1A8E">
        <w:rPr>
          <w:b/>
          <w:bCs/>
          <w:sz w:val="28"/>
          <w:szCs w:val="28"/>
        </w:rPr>
        <w:t>vialia</w:t>
      </w:r>
      <w:proofErr w:type="spellEnd"/>
      <w:r w:rsidR="00B10022" w:rsidRPr="002A1A8E">
        <w:rPr>
          <w:b/>
          <w:bCs/>
          <w:sz w:val="28"/>
          <w:szCs w:val="28"/>
        </w:rPr>
        <w:t xml:space="preserve"> ESTACIÓN DE SALAMANCA</w:t>
      </w:r>
      <w:r w:rsidR="005F1C0A" w:rsidRPr="002A1A8E">
        <w:rPr>
          <w:b/>
          <w:bCs/>
          <w:sz w:val="28"/>
          <w:szCs w:val="28"/>
        </w:rPr>
        <w:t xml:space="preserve">, la </w:t>
      </w:r>
      <w:proofErr w:type="spellStart"/>
      <w:proofErr w:type="gramStart"/>
      <w:r w:rsidR="005F1C0A" w:rsidRPr="002A1A8E">
        <w:rPr>
          <w:b/>
          <w:bCs/>
          <w:sz w:val="28"/>
          <w:szCs w:val="28"/>
        </w:rPr>
        <w:t>start</w:t>
      </w:r>
      <w:proofErr w:type="spellEnd"/>
      <w:r w:rsidR="005F1C0A" w:rsidRPr="002A1A8E">
        <w:rPr>
          <w:b/>
          <w:bCs/>
          <w:sz w:val="28"/>
          <w:szCs w:val="28"/>
        </w:rPr>
        <w:t xml:space="preserve"> up</w:t>
      </w:r>
      <w:proofErr w:type="gramEnd"/>
      <w:r w:rsidR="005F1C0A" w:rsidRPr="002A1A8E">
        <w:rPr>
          <w:b/>
          <w:bCs/>
          <w:sz w:val="28"/>
          <w:szCs w:val="28"/>
        </w:rPr>
        <w:t xml:space="preserve"> salmantina </w:t>
      </w:r>
      <w:proofErr w:type="spellStart"/>
      <w:r w:rsidR="005F1C0A" w:rsidRPr="002A1A8E">
        <w:rPr>
          <w:b/>
          <w:bCs/>
          <w:sz w:val="28"/>
          <w:szCs w:val="28"/>
        </w:rPr>
        <w:t>DareMapp</w:t>
      </w:r>
      <w:proofErr w:type="spellEnd"/>
      <w:r w:rsidR="005F1C0A" w:rsidRPr="002A1A8E">
        <w:rPr>
          <w:b/>
          <w:bCs/>
          <w:sz w:val="28"/>
          <w:szCs w:val="28"/>
        </w:rPr>
        <w:t xml:space="preserve"> realizará un total de 20 retos por el centro comercial para dinamizar las actividades y </w:t>
      </w:r>
      <w:r w:rsidR="005F1C0A">
        <w:rPr>
          <w:b/>
          <w:bCs/>
          <w:sz w:val="28"/>
          <w:szCs w:val="28"/>
        </w:rPr>
        <w:t>eventos</w:t>
      </w:r>
      <w:r w:rsidR="00537756">
        <w:rPr>
          <w:b/>
          <w:bCs/>
          <w:sz w:val="28"/>
          <w:szCs w:val="28"/>
        </w:rPr>
        <w:t xml:space="preserve"> de una forma original y sorprendente</w:t>
      </w:r>
      <w:r w:rsidR="005F1C0A">
        <w:rPr>
          <w:b/>
          <w:bCs/>
          <w:sz w:val="28"/>
          <w:szCs w:val="28"/>
        </w:rPr>
        <w:t>.</w:t>
      </w:r>
    </w:p>
    <w:p w14:paraId="2492DE22" w14:textId="77777777" w:rsidR="003D6303" w:rsidRPr="003D6303" w:rsidRDefault="003D6303" w:rsidP="003173DF">
      <w:pPr>
        <w:pStyle w:val="Prrafodelista"/>
        <w:jc w:val="both"/>
        <w:rPr>
          <w:b/>
          <w:bCs/>
          <w:sz w:val="28"/>
          <w:szCs w:val="28"/>
        </w:rPr>
      </w:pPr>
    </w:p>
    <w:p w14:paraId="5C5ABE2B" w14:textId="2AA47DFE" w:rsidR="008E09AC" w:rsidRDefault="005F1C0A" w:rsidP="003173DF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 retos están dirigidos a todos los públicos, desde niños hasta mayores, y las recompensas serán descuentos</w:t>
      </w:r>
      <w:r w:rsidR="00BB759D">
        <w:rPr>
          <w:b/>
          <w:bCs/>
          <w:sz w:val="28"/>
          <w:szCs w:val="28"/>
        </w:rPr>
        <w:t xml:space="preserve"> en restaurantes y comercios</w:t>
      </w:r>
      <w:r>
        <w:rPr>
          <w:b/>
          <w:bCs/>
          <w:sz w:val="28"/>
          <w:szCs w:val="28"/>
        </w:rPr>
        <w:t>, entradas de cine, regalos o suscripciones.</w:t>
      </w:r>
    </w:p>
    <w:p w14:paraId="1292029C" w14:textId="77777777" w:rsidR="003D6303" w:rsidRDefault="003D6303" w:rsidP="003173DF">
      <w:pPr>
        <w:pStyle w:val="Prrafodelista"/>
        <w:jc w:val="both"/>
        <w:rPr>
          <w:b/>
          <w:bCs/>
          <w:sz w:val="28"/>
          <w:szCs w:val="28"/>
        </w:rPr>
      </w:pPr>
    </w:p>
    <w:p w14:paraId="0305B55F" w14:textId="3D9C2937" w:rsidR="003D6303" w:rsidRDefault="005F1C0A" w:rsidP="003173DF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“Estamos muy contentos de colaborar con Adif para el aniversario de </w:t>
      </w:r>
      <w:proofErr w:type="spellStart"/>
      <w:r>
        <w:rPr>
          <w:b/>
          <w:bCs/>
          <w:sz w:val="28"/>
          <w:szCs w:val="28"/>
        </w:rPr>
        <w:t>Vialia</w:t>
      </w:r>
      <w:proofErr w:type="spellEnd"/>
      <w:r>
        <w:rPr>
          <w:b/>
          <w:bCs/>
          <w:sz w:val="28"/>
          <w:szCs w:val="28"/>
        </w:rPr>
        <w:t>, nosotros proponemos retos que fomentan u</w:t>
      </w:r>
      <w:r w:rsidR="003F5496">
        <w:rPr>
          <w:b/>
          <w:bCs/>
          <w:sz w:val="28"/>
          <w:szCs w:val="28"/>
        </w:rPr>
        <w:t>na competición sana y divertida”</w:t>
      </w:r>
      <w:r w:rsidR="00B1603C">
        <w:rPr>
          <w:b/>
          <w:bCs/>
          <w:sz w:val="28"/>
          <w:szCs w:val="28"/>
        </w:rPr>
        <w:t xml:space="preserve">, Ricardo Hernández, </w:t>
      </w:r>
      <w:proofErr w:type="gramStart"/>
      <w:r w:rsidR="004F3AF4">
        <w:rPr>
          <w:b/>
          <w:bCs/>
          <w:sz w:val="28"/>
          <w:szCs w:val="28"/>
        </w:rPr>
        <w:t>D</w:t>
      </w:r>
      <w:r w:rsidR="00B1603C">
        <w:rPr>
          <w:b/>
          <w:bCs/>
          <w:sz w:val="28"/>
          <w:szCs w:val="28"/>
        </w:rPr>
        <w:t>irector</w:t>
      </w:r>
      <w:proofErr w:type="gramEnd"/>
      <w:r w:rsidR="00B1603C">
        <w:rPr>
          <w:b/>
          <w:bCs/>
          <w:sz w:val="28"/>
          <w:szCs w:val="28"/>
        </w:rPr>
        <w:t xml:space="preserve"> de Operaciones de DareMapp</w:t>
      </w:r>
    </w:p>
    <w:p w14:paraId="1306B2CA" w14:textId="77777777" w:rsidR="003D6303" w:rsidRPr="003D6303" w:rsidRDefault="003D6303" w:rsidP="003173DF">
      <w:pPr>
        <w:pStyle w:val="Prrafodelista"/>
        <w:jc w:val="both"/>
        <w:rPr>
          <w:b/>
          <w:bCs/>
          <w:sz w:val="28"/>
          <w:szCs w:val="28"/>
        </w:rPr>
      </w:pPr>
    </w:p>
    <w:p w14:paraId="1188B063" w14:textId="1250477D" w:rsidR="008E09AC" w:rsidRDefault="008E09AC" w:rsidP="003173DF">
      <w:pPr>
        <w:jc w:val="both"/>
      </w:pPr>
      <w:r w:rsidRPr="00244599">
        <w:rPr>
          <w:b/>
          <w:bCs/>
        </w:rPr>
        <w:t xml:space="preserve">SALAMANCA, </w:t>
      </w:r>
      <w:r w:rsidR="003F5496">
        <w:rPr>
          <w:b/>
          <w:bCs/>
        </w:rPr>
        <w:t>11 de marzo de 2022</w:t>
      </w:r>
      <w:r w:rsidRPr="00166F9F">
        <w:rPr>
          <w:b/>
          <w:bCs/>
        </w:rPr>
        <w:t>.</w:t>
      </w:r>
      <w:r w:rsidRPr="00166F9F">
        <w:t xml:space="preserve"> </w:t>
      </w:r>
      <w:r w:rsidR="00CF7BF6">
        <w:t>La</w:t>
      </w:r>
      <w:r w:rsidR="00244599" w:rsidRPr="00DC36B6">
        <w:t xml:space="preserve"> </w:t>
      </w:r>
      <w:proofErr w:type="gramStart"/>
      <w:r w:rsidR="00244599" w:rsidRPr="00DC36B6">
        <w:t>app</w:t>
      </w:r>
      <w:proofErr w:type="gramEnd"/>
      <w:r w:rsidR="003173DF">
        <w:t xml:space="preserve"> de retos</w:t>
      </w:r>
      <w:r w:rsidR="00244599" w:rsidRPr="00DC36B6">
        <w:t xml:space="preserve"> </w:t>
      </w:r>
      <w:hyperlink r:id="rId7" w:history="1">
        <w:proofErr w:type="spellStart"/>
        <w:r w:rsidR="00244599" w:rsidRPr="00166F9F">
          <w:rPr>
            <w:rStyle w:val="Hipervnculo"/>
          </w:rPr>
          <w:t>DareMapp</w:t>
        </w:r>
        <w:proofErr w:type="spellEnd"/>
      </w:hyperlink>
      <w:r w:rsidR="003D6303">
        <w:t>,</w:t>
      </w:r>
      <w:r w:rsidR="00691CFB">
        <w:t xml:space="preserve"> </w:t>
      </w:r>
      <w:proofErr w:type="spellStart"/>
      <w:r w:rsidR="00691CFB">
        <w:t>start</w:t>
      </w:r>
      <w:proofErr w:type="spellEnd"/>
      <w:r w:rsidR="00691CFB">
        <w:t xml:space="preserve"> up</w:t>
      </w:r>
      <w:r w:rsidR="003D6303">
        <w:t xml:space="preserve"> creada por tres emprendedores salmantinos, </w:t>
      </w:r>
      <w:r w:rsidR="00786FA4">
        <w:t xml:space="preserve">y </w:t>
      </w:r>
      <w:proofErr w:type="spellStart"/>
      <w:r w:rsidR="00B10022" w:rsidRPr="002A1A8E">
        <w:t>vialia</w:t>
      </w:r>
      <w:proofErr w:type="spellEnd"/>
      <w:r w:rsidR="00B10022" w:rsidRPr="002A1A8E">
        <w:t xml:space="preserve"> ESTACIÓN DE SALAMANCA </w:t>
      </w:r>
      <w:r w:rsidR="003173DF" w:rsidRPr="002A1A8E">
        <w:t>han llegado a un acuerdo de colaboración para promover diferentes retos en el centro comercial</w:t>
      </w:r>
      <w:r w:rsidR="00537756" w:rsidRPr="002A1A8E">
        <w:t xml:space="preserve"> de </w:t>
      </w:r>
      <w:r w:rsidR="00363352" w:rsidRPr="002A1A8E">
        <w:t>S</w:t>
      </w:r>
      <w:r w:rsidR="00537756" w:rsidRPr="002A1A8E">
        <w:t>alamanca</w:t>
      </w:r>
      <w:r w:rsidR="005F1C0A" w:rsidRPr="002A1A8E">
        <w:t xml:space="preserve"> </w:t>
      </w:r>
      <w:r w:rsidR="005F1C0A">
        <w:t>con motivo del aniversario</w:t>
      </w:r>
      <w:r w:rsidR="00537756">
        <w:t xml:space="preserve"> y dinamizar así las actividades de una forma diferente, original y sorprendente</w:t>
      </w:r>
      <w:r w:rsidR="005F1C0A">
        <w:t>.</w:t>
      </w:r>
    </w:p>
    <w:p w14:paraId="1F1385F9" w14:textId="5CE0D5A7" w:rsidR="005F1C0A" w:rsidRDefault="005F1C0A" w:rsidP="003173DF">
      <w:pPr>
        <w:jc w:val="both"/>
      </w:pPr>
      <w:r>
        <w:t>Durante todo el año, DareMapp propondrá hasta 20 retos para realizar en el centro comer</w:t>
      </w:r>
      <w:r w:rsidR="00537756">
        <w:t xml:space="preserve">cial. Serán de dos tipos: </w:t>
      </w:r>
      <w:r w:rsidR="00691CFB">
        <w:t xml:space="preserve">los primeros son retos enmarcados para complementar las actividades del centro durante </w:t>
      </w:r>
      <w:r>
        <w:t>fechas señaladas como Semana Santa, Día de la Madre, Navidades, Halloween…etc.</w:t>
      </w:r>
    </w:p>
    <w:p w14:paraId="37A02DFD" w14:textId="7D3AB4E1" w:rsidR="00691CFB" w:rsidRDefault="00691CFB" w:rsidP="003173DF">
      <w:pPr>
        <w:jc w:val="both"/>
      </w:pPr>
      <w:r>
        <w:lastRenderedPageBreak/>
        <w:t xml:space="preserve">También hay planteados retos para promover la actividad comercial de los establecimientos de </w:t>
      </w:r>
      <w:proofErr w:type="spellStart"/>
      <w:r>
        <w:t>Vialia</w:t>
      </w:r>
      <w:proofErr w:type="spellEnd"/>
      <w:r>
        <w:t>, restaurantes y cadenas alimentarias y fidelizar al público por medio de iniciativas nuevas</w:t>
      </w:r>
      <w:r w:rsidR="00537756">
        <w:t xml:space="preserve"> y atractivas</w:t>
      </w:r>
      <w:r>
        <w:t xml:space="preserve">, </w:t>
      </w:r>
      <w:r w:rsidR="00537756">
        <w:t>de marcado perfil digital pero accesibles para todos los públicos que tengan un teléfono móvil.</w:t>
      </w:r>
      <w:r>
        <w:t xml:space="preserve"> </w:t>
      </w:r>
    </w:p>
    <w:p w14:paraId="447E871F" w14:textId="03824541" w:rsidR="00144D08" w:rsidRDefault="00144D08" w:rsidP="003173DF">
      <w:pPr>
        <w:jc w:val="both"/>
      </w:pPr>
      <w:r>
        <w:t>Cada uno de estos retos tendrán recompensas para los participantes que consigan superarlos y van desde regalos de entradas de cine, cenas</w:t>
      </w:r>
      <w:r w:rsidR="00BB759D">
        <w:t xml:space="preserve"> en restaurantes</w:t>
      </w:r>
      <w:r>
        <w:t xml:space="preserve"> o descuentos en comercios hasta suscripciones a servicios.</w:t>
      </w:r>
    </w:p>
    <w:p w14:paraId="58CBB685" w14:textId="53D433AD" w:rsidR="005F1C0A" w:rsidRDefault="005F1C0A" w:rsidP="003173DF">
      <w:pPr>
        <w:jc w:val="both"/>
      </w:pPr>
      <w:r>
        <w:t>“</w:t>
      </w:r>
      <w:r w:rsidR="003F5496">
        <w:t>Estamos muy contentos de colaborar con Adi</w:t>
      </w:r>
      <w:r w:rsidR="00537756">
        <w:t xml:space="preserve">f y </w:t>
      </w:r>
      <w:proofErr w:type="spellStart"/>
      <w:r w:rsidR="00537756">
        <w:t>Vialia</w:t>
      </w:r>
      <w:proofErr w:type="spellEnd"/>
      <w:r w:rsidR="00537756">
        <w:t>. Somos una aplicación digital que promueve nuevas formas de relacionarse con el comercio. N</w:t>
      </w:r>
      <w:r>
        <w:t>uestro objetivo es dinamizar lo</w:t>
      </w:r>
      <w:r w:rsidR="00691CFB">
        <w:t>s eventos del centro comercial</w:t>
      </w:r>
      <w:r>
        <w:t>,</w:t>
      </w:r>
      <w:r w:rsidR="00691CFB">
        <w:t xml:space="preserve"> impulsar la actividad </w:t>
      </w:r>
      <w:proofErr w:type="gramStart"/>
      <w:r w:rsidR="00691CFB">
        <w:t>comercial</w:t>
      </w:r>
      <w:proofErr w:type="gramEnd"/>
      <w:r w:rsidR="00691CFB">
        <w:t xml:space="preserve"> así como</w:t>
      </w:r>
      <w:r w:rsidR="003F5496">
        <w:t xml:space="preserve"> la participación de todos los públicos, desde niños hasta mayores</w:t>
      </w:r>
      <w:r w:rsidR="00691CFB">
        <w:t>,</w:t>
      </w:r>
      <w:r w:rsidR="003F5496">
        <w:t xml:space="preserve"> a través de retos que </w:t>
      </w:r>
      <w:r w:rsidR="00537756">
        <w:t>fomenten</w:t>
      </w:r>
      <w:r w:rsidR="003F5496">
        <w:t xml:space="preserve"> una competición sana y divertida”, declara </w:t>
      </w:r>
      <w:r w:rsidR="003F5496" w:rsidRPr="00144D08">
        <w:rPr>
          <w:b/>
        </w:rPr>
        <w:t>Ricardo Hernández, director de Operaciones de DareMapp</w:t>
      </w:r>
      <w:r w:rsidR="003F5496">
        <w:t>.</w:t>
      </w:r>
    </w:p>
    <w:p w14:paraId="6FC721A5" w14:textId="3A544B00" w:rsidR="00144D08" w:rsidRDefault="00144D08" w:rsidP="003173DF">
      <w:pPr>
        <w:jc w:val="both"/>
      </w:pPr>
      <w:r>
        <w:t xml:space="preserve">El primer reto llamado </w:t>
      </w:r>
      <w:hyperlink r:id="rId8" w:history="1">
        <w:r w:rsidRPr="00144D08">
          <w:rPr>
            <w:rStyle w:val="Hipervnculo"/>
          </w:rPr>
          <w:t xml:space="preserve">“Aniversario </w:t>
        </w:r>
        <w:proofErr w:type="spellStart"/>
        <w:r w:rsidRPr="00144D08">
          <w:rPr>
            <w:rStyle w:val="Hipervnculo"/>
          </w:rPr>
          <w:t>Vialia</w:t>
        </w:r>
        <w:proofErr w:type="spellEnd"/>
        <w:r w:rsidR="004F3AF4">
          <w:rPr>
            <w:rStyle w:val="Hipervnculo"/>
          </w:rPr>
          <w:t xml:space="preserve"> Salamanca</w:t>
        </w:r>
        <w:r w:rsidRPr="00144D08">
          <w:rPr>
            <w:rStyle w:val="Hipervnculo"/>
          </w:rPr>
          <w:t>”</w:t>
        </w:r>
      </w:hyperlink>
      <w:r>
        <w:t xml:space="preserve"> ya está disponible en la </w:t>
      </w:r>
      <w:proofErr w:type="gramStart"/>
      <w:r>
        <w:t>app</w:t>
      </w:r>
      <w:proofErr w:type="gramEnd"/>
      <w:r>
        <w:t xml:space="preserve"> y estará abierto hasta el 31 de marzo. Consta de 5 sencillos pasos de los que los participantes tendrán que superar por lo menos tres.</w:t>
      </w:r>
    </w:p>
    <w:p w14:paraId="7E67BF29" w14:textId="77777777" w:rsidR="00144D08" w:rsidRPr="00537756" w:rsidRDefault="00144D08" w:rsidP="00144D08">
      <w:pPr>
        <w:jc w:val="both"/>
        <w:rPr>
          <w:b/>
        </w:rPr>
      </w:pPr>
      <w:r w:rsidRPr="00537756">
        <w:rPr>
          <w:b/>
        </w:rPr>
        <w:t>Los 5 pasos del reto.</w:t>
      </w:r>
    </w:p>
    <w:p w14:paraId="6D1D7F41" w14:textId="58F337A7" w:rsidR="00144D08" w:rsidRDefault="00144D08" w:rsidP="00144D08">
      <w:pPr>
        <w:jc w:val="both"/>
      </w:pPr>
      <w:r>
        <w:t xml:space="preserve">Paso 1: DESCUBRE VIALIA. </w:t>
      </w:r>
      <w:r w:rsidR="00537756">
        <w:t>El usuario deberá subir una foto de s</w:t>
      </w:r>
      <w:r>
        <w:t xml:space="preserve">u establecimiento favorito del Centro Comercial </w:t>
      </w:r>
      <w:proofErr w:type="spellStart"/>
      <w:r>
        <w:t>Vialia</w:t>
      </w:r>
      <w:proofErr w:type="spellEnd"/>
      <w:r>
        <w:t xml:space="preserve"> y comentar qué es lo que más te gusta. </w:t>
      </w:r>
    </w:p>
    <w:p w14:paraId="1FA7C817" w14:textId="05AAEDA5" w:rsidR="00144D08" w:rsidRDefault="00144D08" w:rsidP="00144D08">
      <w:pPr>
        <w:jc w:val="both"/>
      </w:pPr>
      <w:r>
        <w:t>Paso 2: AN</w:t>
      </w:r>
      <w:r w:rsidR="00537756">
        <w:t>IVERSARIO. Hay que r</w:t>
      </w:r>
      <w:r>
        <w:t>esponde</w:t>
      </w:r>
      <w:r w:rsidR="00537756">
        <w:t>r</w:t>
      </w:r>
      <w:r>
        <w:t xml:space="preserve"> a una sencilla pregunta tipo test.</w:t>
      </w:r>
    </w:p>
    <w:p w14:paraId="02B3EE5B" w14:textId="096B7C9B" w:rsidR="00144D08" w:rsidRDefault="00144D08" w:rsidP="00144D08">
      <w:pPr>
        <w:jc w:val="both"/>
      </w:pPr>
      <w:r>
        <w:t>Paso 3: YAGO BARRAL (</w:t>
      </w:r>
      <w:proofErr w:type="gramStart"/>
      <w:r>
        <w:t>Sábado</w:t>
      </w:r>
      <w:proofErr w:type="gramEnd"/>
      <w:r>
        <w:t xml:space="preserve"> 12 de marzo – 18:30 horas). Haz una foto disfrutando de este fabuloso espectáculo. ¿Magia o ilusionismo? Escribe un comentario con lo que más te ha gustado.</w:t>
      </w:r>
    </w:p>
    <w:p w14:paraId="4BCBBDEC" w14:textId="77777777" w:rsidR="00144D08" w:rsidRPr="00F72E7C" w:rsidRDefault="00144D08" w:rsidP="00144D08">
      <w:pPr>
        <w:jc w:val="both"/>
        <w:rPr>
          <w:rFonts w:cstheme="minorHAnsi"/>
        </w:rPr>
      </w:pPr>
      <w:r w:rsidRPr="00F72E7C">
        <w:rPr>
          <w:rFonts w:cstheme="minorHAnsi"/>
        </w:rPr>
        <w:t>Paso 4: BLOCCO CHARRO (</w:t>
      </w:r>
      <w:proofErr w:type="gramStart"/>
      <w:r w:rsidRPr="00F72E7C">
        <w:rPr>
          <w:rFonts w:cstheme="minorHAnsi"/>
        </w:rPr>
        <w:t>Sábado</w:t>
      </w:r>
      <w:proofErr w:type="gramEnd"/>
      <w:r w:rsidRPr="00F72E7C">
        <w:rPr>
          <w:rFonts w:cstheme="minorHAnsi"/>
        </w:rPr>
        <w:t xml:space="preserve"> 19 de marzo – 18:30 horas). Sube una foto disfrutando del evento y comenta qué te ha parecido la batucada más grande de toda Salamanca.</w:t>
      </w:r>
    </w:p>
    <w:p w14:paraId="74F6F6D9" w14:textId="5BE7B50B" w:rsidR="00144D08" w:rsidRPr="00F72E7C" w:rsidRDefault="00144D08" w:rsidP="00144D08">
      <w:pPr>
        <w:jc w:val="both"/>
        <w:rPr>
          <w:rFonts w:cstheme="minorHAnsi"/>
        </w:rPr>
      </w:pPr>
      <w:r w:rsidRPr="00F72E7C">
        <w:rPr>
          <w:rFonts w:cstheme="minorHAnsi"/>
        </w:rPr>
        <w:t>Paso 5: LA COCINITA MÁGICA (</w:t>
      </w:r>
      <w:proofErr w:type="gramStart"/>
      <w:r w:rsidRPr="00F72E7C">
        <w:rPr>
          <w:rFonts w:cstheme="minorHAnsi"/>
        </w:rPr>
        <w:t>Sábado</w:t>
      </w:r>
      <w:proofErr w:type="gramEnd"/>
      <w:r w:rsidRPr="00F72E7C">
        <w:rPr>
          <w:rFonts w:cstheme="minorHAnsi"/>
        </w:rPr>
        <w:t xml:space="preserve"> 26 de marzo – 18:00 horas). Sube una foto del evento y escribe lo que más te ha gustado de este taller de cocina</w:t>
      </w:r>
      <w:r w:rsidR="00691CFB" w:rsidRPr="00F72E7C">
        <w:rPr>
          <w:rFonts w:cstheme="minorHAnsi"/>
        </w:rPr>
        <w:t>.</w:t>
      </w:r>
    </w:p>
    <w:p w14:paraId="4F96DB78" w14:textId="2F18702A" w:rsidR="003173DF" w:rsidRPr="00F72E7C" w:rsidRDefault="00537756" w:rsidP="003173DF">
      <w:pPr>
        <w:jc w:val="both"/>
        <w:rPr>
          <w:rFonts w:cstheme="minorHAnsi"/>
        </w:rPr>
      </w:pPr>
      <w:r w:rsidRPr="00F72E7C">
        <w:rPr>
          <w:rFonts w:cstheme="minorHAnsi"/>
        </w:rPr>
        <w:t>Los premios y ganadores se publicarán en la web de DareMapp y en sus redes sociales una vez concluida la fecha de cada uno de los retos.</w:t>
      </w:r>
    </w:p>
    <w:p w14:paraId="0FAC0620" w14:textId="77777777" w:rsidR="00D51EAE" w:rsidRPr="002A1A8E" w:rsidRDefault="00D51EAE" w:rsidP="00D51EAE">
      <w:pPr>
        <w:autoSpaceDE w:val="0"/>
        <w:autoSpaceDN w:val="0"/>
        <w:adjustRightInd w:val="0"/>
        <w:rPr>
          <w:b/>
          <w:bCs/>
          <w:lang w:val="es-ES_tradnl"/>
        </w:rPr>
      </w:pPr>
      <w:r w:rsidRPr="002A1A8E">
        <w:rPr>
          <w:b/>
          <w:bCs/>
          <w:lang w:val="es-ES_tradnl"/>
        </w:rPr>
        <w:t xml:space="preserve">¿Qué es </w:t>
      </w:r>
      <w:proofErr w:type="spellStart"/>
      <w:r w:rsidRPr="002A1A8E">
        <w:rPr>
          <w:b/>
          <w:bCs/>
          <w:lang w:val="es-ES_tradnl"/>
        </w:rPr>
        <w:t>vialia</w:t>
      </w:r>
      <w:proofErr w:type="spellEnd"/>
      <w:r w:rsidRPr="002A1A8E">
        <w:rPr>
          <w:b/>
          <w:bCs/>
          <w:lang w:val="es-ES_tradnl"/>
        </w:rPr>
        <w:t>?</w:t>
      </w:r>
    </w:p>
    <w:p w14:paraId="54AD0E9F" w14:textId="77777777" w:rsidR="00D51EAE" w:rsidRPr="002A1A8E" w:rsidRDefault="00D51EAE" w:rsidP="00D51EAE">
      <w:pPr>
        <w:pStyle w:val="Textoindependiente"/>
        <w:autoSpaceDE w:val="0"/>
        <w:autoSpaceDN w:val="0"/>
        <w:adjustRightInd w:val="0"/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2A1A8E">
        <w:rPr>
          <w:rFonts w:asciiTheme="minorHAnsi" w:hAnsiTheme="minorHAnsi" w:cstheme="minorHAnsi"/>
          <w:sz w:val="22"/>
          <w:szCs w:val="22"/>
        </w:rPr>
        <w:t>vialia</w:t>
      </w:r>
      <w:proofErr w:type="spellEnd"/>
      <w:r w:rsidRPr="002A1A8E">
        <w:rPr>
          <w:rFonts w:asciiTheme="minorHAnsi" w:hAnsiTheme="minorHAnsi" w:cstheme="minorHAnsi"/>
          <w:b w:val="0"/>
          <w:bCs/>
          <w:sz w:val="22"/>
          <w:szCs w:val="22"/>
        </w:rPr>
        <w:t xml:space="preserve"> es un modelo de explotación de </w:t>
      </w:r>
      <w:r w:rsidRPr="002A1A8E">
        <w:rPr>
          <w:rFonts w:asciiTheme="minorHAnsi" w:hAnsiTheme="minorHAnsi" w:cstheme="minorHAnsi"/>
          <w:sz w:val="22"/>
          <w:szCs w:val="22"/>
        </w:rPr>
        <w:t>Adif y Adif Alta Velocidad</w:t>
      </w:r>
      <w:r w:rsidRPr="002A1A8E">
        <w:rPr>
          <w:rFonts w:asciiTheme="minorHAnsi" w:hAnsiTheme="minorHAnsi" w:cstheme="minorHAnsi"/>
          <w:b w:val="0"/>
          <w:bCs/>
          <w:sz w:val="22"/>
          <w:szCs w:val="22"/>
        </w:rPr>
        <w:t xml:space="preserve"> para algunas de sus grandes estaciones ferroviarias. Bajo esta marca comercial, en las estaciones </w:t>
      </w:r>
      <w:proofErr w:type="spellStart"/>
      <w:r w:rsidRPr="002A1A8E">
        <w:rPr>
          <w:rFonts w:asciiTheme="minorHAnsi" w:hAnsiTheme="minorHAnsi" w:cstheme="minorHAnsi"/>
          <w:sz w:val="22"/>
          <w:szCs w:val="22"/>
        </w:rPr>
        <w:t>vialia</w:t>
      </w:r>
      <w:proofErr w:type="spellEnd"/>
      <w:r w:rsidRPr="002A1A8E">
        <w:rPr>
          <w:rFonts w:asciiTheme="minorHAnsi" w:hAnsiTheme="minorHAnsi" w:cstheme="minorHAnsi"/>
          <w:b w:val="0"/>
          <w:bCs/>
          <w:sz w:val="22"/>
          <w:szCs w:val="22"/>
        </w:rPr>
        <w:t xml:space="preserve"> el usuario encuentra servicios de transporte, ocio, cultura y comercio, aunados en grandes terminales de carácter funcional y atractivo.</w:t>
      </w:r>
    </w:p>
    <w:p w14:paraId="1805C4DB" w14:textId="77777777" w:rsidR="00D51EAE" w:rsidRPr="002A1A8E" w:rsidRDefault="00D51EAE" w:rsidP="00D51EAE">
      <w:pPr>
        <w:pStyle w:val="Textoindependiente"/>
        <w:autoSpaceDE w:val="0"/>
        <w:autoSpaceDN w:val="0"/>
        <w:adjustRightInd w:val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B4F11A1" w14:textId="18B5F85D" w:rsidR="00D51EAE" w:rsidRPr="002A1A8E" w:rsidRDefault="00D51EAE" w:rsidP="00D51EAE">
      <w:pPr>
        <w:pStyle w:val="Textoindependiente"/>
        <w:autoSpaceDE w:val="0"/>
        <w:autoSpaceDN w:val="0"/>
        <w:adjustRightInd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A1A8E">
        <w:rPr>
          <w:rFonts w:asciiTheme="minorHAnsi" w:hAnsiTheme="minorHAnsi" w:cstheme="minorHAnsi"/>
          <w:b w:val="0"/>
          <w:bCs/>
          <w:sz w:val="22"/>
          <w:szCs w:val="22"/>
        </w:rPr>
        <w:t xml:space="preserve">Entre las categorías comerciales presentes en </w:t>
      </w:r>
      <w:proofErr w:type="spellStart"/>
      <w:r w:rsidRPr="002A1A8E">
        <w:rPr>
          <w:rFonts w:asciiTheme="minorHAnsi" w:hAnsiTheme="minorHAnsi" w:cstheme="minorHAnsi"/>
          <w:sz w:val="22"/>
          <w:szCs w:val="22"/>
        </w:rPr>
        <w:t>vialia</w:t>
      </w:r>
      <w:proofErr w:type="spellEnd"/>
      <w:r w:rsidRPr="002A1A8E">
        <w:rPr>
          <w:rFonts w:asciiTheme="minorHAnsi" w:hAnsiTheme="minorHAnsi" w:cstheme="minorHAnsi"/>
          <w:b w:val="0"/>
          <w:bCs/>
          <w:sz w:val="22"/>
          <w:szCs w:val="22"/>
        </w:rPr>
        <w:t xml:space="preserve"> destacan restauración, moda, regalos, deportes y aventura, prensa, alquiler de coches, agencias de viajes, cosméticos, telefonía o perfumería, combinando establecimientos conocidos a escala nacional con comercios independientes y negocios locales.</w:t>
      </w:r>
    </w:p>
    <w:p w14:paraId="306B685B" w14:textId="77777777" w:rsidR="00B855F6" w:rsidRPr="002A1A8E" w:rsidRDefault="00B855F6" w:rsidP="00D51EAE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DB3FED7" w14:textId="5D03F890" w:rsidR="00D51EAE" w:rsidRPr="002A1A8E" w:rsidRDefault="00D51EAE" w:rsidP="00D51EAE">
      <w:pPr>
        <w:autoSpaceDE w:val="0"/>
        <w:autoSpaceDN w:val="0"/>
        <w:adjustRightInd w:val="0"/>
        <w:jc w:val="both"/>
        <w:rPr>
          <w:rFonts w:cstheme="minorHAnsi"/>
        </w:rPr>
      </w:pPr>
      <w:r w:rsidRPr="002A1A8E">
        <w:rPr>
          <w:rFonts w:cstheme="minorHAnsi"/>
        </w:rPr>
        <w:t xml:space="preserve">En la actualidad, se encuentran en explotación comercial los </w:t>
      </w:r>
      <w:proofErr w:type="spellStart"/>
      <w:r w:rsidRPr="002A1A8E">
        <w:rPr>
          <w:rFonts w:cstheme="minorHAnsi"/>
          <w:b/>
          <w:bCs/>
        </w:rPr>
        <w:t>vialia</w:t>
      </w:r>
      <w:proofErr w:type="spellEnd"/>
      <w:r w:rsidRPr="002A1A8E">
        <w:rPr>
          <w:rFonts w:cstheme="minorHAnsi"/>
        </w:rPr>
        <w:t xml:space="preserve"> de las estaciones de </w:t>
      </w:r>
      <w:r w:rsidR="00B855F6" w:rsidRPr="002A1A8E">
        <w:rPr>
          <w:rFonts w:cstheme="minorHAnsi"/>
        </w:rPr>
        <w:t xml:space="preserve">Vigo, </w:t>
      </w:r>
      <w:r w:rsidRPr="002A1A8E">
        <w:rPr>
          <w:rFonts w:cstheme="minorHAnsi"/>
        </w:rPr>
        <w:t>Pontevedra, Salamanca, Bilbao Abando</w:t>
      </w:r>
      <w:r w:rsidR="00B855F6" w:rsidRPr="002A1A8E">
        <w:rPr>
          <w:rFonts w:cstheme="minorHAnsi"/>
        </w:rPr>
        <w:t>-</w:t>
      </w:r>
      <w:r w:rsidRPr="002A1A8E">
        <w:rPr>
          <w:rFonts w:cstheme="minorHAnsi"/>
        </w:rPr>
        <w:t>Indalecio Prieto, Málaga</w:t>
      </w:r>
      <w:r w:rsidR="00B855F6" w:rsidRPr="002A1A8E">
        <w:rPr>
          <w:rFonts w:cstheme="minorHAnsi"/>
        </w:rPr>
        <w:t>-</w:t>
      </w:r>
      <w:r w:rsidRPr="002A1A8E">
        <w:rPr>
          <w:rFonts w:cstheme="minorHAnsi"/>
        </w:rPr>
        <w:t>María Zambrano y Albacete</w:t>
      </w:r>
      <w:r w:rsidR="00B855F6" w:rsidRPr="002A1A8E">
        <w:rPr>
          <w:rFonts w:cstheme="minorHAnsi"/>
        </w:rPr>
        <w:t>-</w:t>
      </w:r>
      <w:r w:rsidRPr="002A1A8E">
        <w:rPr>
          <w:rFonts w:cstheme="minorHAnsi"/>
        </w:rPr>
        <w:t>Los Llanos.</w:t>
      </w:r>
    </w:p>
    <w:p w14:paraId="0CF644CC" w14:textId="6803C8C0" w:rsidR="00F72E7C" w:rsidRPr="002A1A8E" w:rsidRDefault="00363352" w:rsidP="003173DF">
      <w:pPr>
        <w:jc w:val="both"/>
        <w:rPr>
          <w:rFonts w:cstheme="minorHAnsi"/>
          <w:shd w:val="clear" w:color="auto" w:fill="FFFFFF"/>
        </w:rPr>
      </w:pPr>
      <w:r w:rsidRPr="002A1A8E">
        <w:rPr>
          <w:rFonts w:cstheme="minorHAnsi"/>
          <w:shd w:val="clear" w:color="auto" w:fill="FFFFFF"/>
        </w:rPr>
        <w:t xml:space="preserve">Así, </w:t>
      </w:r>
      <w:proofErr w:type="spellStart"/>
      <w:r w:rsidRPr="002A1A8E">
        <w:rPr>
          <w:rFonts w:cstheme="minorHAnsi"/>
          <w:b/>
          <w:bCs/>
          <w:shd w:val="clear" w:color="auto" w:fill="FFFFFF"/>
        </w:rPr>
        <w:t>v</w:t>
      </w:r>
      <w:r w:rsidR="00B855F6" w:rsidRPr="002A1A8E">
        <w:rPr>
          <w:rFonts w:cstheme="minorHAnsi"/>
          <w:b/>
          <w:bCs/>
          <w:shd w:val="clear" w:color="auto" w:fill="FFFFFF"/>
        </w:rPr>
        <w:t>ialia</w:t>
      </w:r>
      <w:proofErr w:type="spellEnd"/>
      <w:r w:rsidR="00B855F6" w:rsidRPr="002A1A8E">
        <w:rPr>
          <w:rFonts w:cstheme="minorHAnsi"/>
          <w:b/>
          <w:bCs/>
          <w:shd w:val="clear" w:color="auto" w:fill="FFFFFF"/>
        </w:rPr>
        <w:t xml:space="preserve"> </w:t>
      </w:r>
      <w:r w:rsidR="00B855F6" w:rsidRPr="002A1A8E">
        <w:rPr>
          <w:rFonts w:cstheme="minorHAnsi"/>
          <w:shd w:val="clear" w:color="auto" w:fill="FFFFFF"/>
        </w:rPr>
        <w:t>ESTACIÓN DE SALAMANCA</w:t>
      </w:r>
      <w:r w:rsidR="00F72E7C" w:rsidRPr="002A1A8E">
        <w:rPr>
          <w:rFonts w:cstheme="minorHAnsi"/>
          <w:shd w:val="clear" w:color="auto" w:fill="FFFFFF"/>
        </w:rPr>
        <w:t xml:space="preserve"> </w:t>
      </w:r>
      <w:r w:rsidR="00B855F6" w:rsidRPr="002A1A8E">
        <w:rPr>
          <w:rFonts w:cstheme="minorHAnsi"/>
          <w:shd w:val="clear" w:color="auto" w:fill="FFFFFF"/>
        </w:rPr>
        <w:t xml:space="preserve">reúne en un mismo espacio una estación de ferrocarril y un centro comercial </w:t>
      </w:r>
      <w:r w:rsidRPr="002A1A8E">
        <w:rPr>
          <w:rFonts w:cstheme="minorHAnsi"/>
          <w:shd w:val="clear" w:color="auto" w:fill="FFFFFF"/>
        </w:rPr>
        <w:t>con una variada oferta de</w:t>
      </w:r>
      <w:r w:rsidR="00F72E7C" w:rsidRPr="002A1A8E">
        <w:rPr>
          <w:rFonts w:cstheme="minorHAnsi"/>
          <w:shd w:val="clear" w:color="auto" w:fill="FFFFFF"/>
        </w:rPr>
        <w:t xml:space="preserve"> ocio, restauración</w:t>
      </w:r>
      <w:r w:rsidRPr="002A1A8E">
        <w:rPr>
          <w:rFonts w:cstheme="minorHAnsi"/>
          <w:shd w:val="clear" w:color="auto" w:fill="FFFFFF"/>
        </w:rPr>
        <w:t xml:space="preserve"> y </w:t>
      </w:r>
      <w:r w:rsidR="00F72E7C" w:rsidRPr="002A1A8E">
        <w:rPr>
          <w:rFonts w:cstheme="minorHAnsi"/>
          <w:shd w:val="clear" w:color="auto" w:fill="FFFFFF"/>
        </w:rPr>
        <w:t xml:space="preserve">comercio, gimnasio, supermercado y cines. </w:t>
      </w:r>
      <w:r w:rsidRPr="002A1A8E">
        <w:rPr>
          <w:rFonts w:cstheme="minorHAnsi"/>
          <w:shd w:val="clear" w:color="auto" w:fill="FFFFFF"/>
        </w:rPr>
        <w:t xml:space="preserve">Todo ello en un recinto integrado en la ciudad, plenamente accesible y dotado de centralidad. </w:t>
      </w:r>
    </w:p>
    <w:p w14:paraId="152A1CBE" w14:textId="77777777" w:rsidR="007268F3" w:rsidRPr="00F72E7C" w:rsidRDefault="007268F3" w:rsidP="003173DF">
      <w:pPr>
        <w:jc w:val="both"/>
        <w:rPr>
          <w:rFonts w:cstheme="minorHAnsi"/>
        </w:rPr>
      </w:pPr>
    </w:p>
    <w:p w14:paraId="3223D5D2" w14:textId="24CB4EBB" w:rsidR="0081485C" w:rsidRPr="00F72E7C" w:rsidRDefault="0081485C" w:rsidP="003173DF">
      <w:pPr>
        <w:jc w:val="both"/>
        <w:rPr>
          <w:rFonts w:cstheme="minorHAnsi"/>
        </w:rPr>
      </w:pPr>
      <w:r w:rsidRPr="00F72E7C">
        <w:rPr>
          <w:rFonts w:cstheme="minorHAnsi"/>
          <w:b/>
          <w:bCs/>
        </w:rPr>
        <w:t xml:space="preserve">Sobre </w:t>
      </w:r>
      <w:r w:rsidR="008A6199" w:rsidRPr="00F72E7C">
        <w:rPr>
          <w:rFonts w:cstheme="minorHAnsi"/>
          <w:b/>
          <w:bCs/>
        </w:rPr>
        <w:t>DareMapp</w:t>
      </w:r>
      <w:r w:rsidR="008A6199" w:rsidRPr="00F72E7C">
        <w:rPr>
          <w:rFonts w:cstheme="minorHAnsi"/>
        </w:rPr>
        <w:t xml:space="preserve"> </w:t>
      </w:r>
    </w:p>
    <w:p w14:paraId="210D2B19" w14:textId="7795AC3F" w:rsidR="003A13C8" w:rsidRDefault="0081485C" w:rsidP="003173DF">
      <w:pPr>
        <w:jc w:val="both"/>
        <w:rPr>
          <w:rFonts w:cstheme="minorHAnsi"/>
        </w:rPr>
      </w:pPr>
      <w:r w:rsidRPr="00F72E7C">
        <w:rPr>
          <w:rFonts w:cstheme="minorHAnsi"/>
        </w:rPr>
        <w:t xml:space="preserve">DareMapp </w:t>
      </w:r>
      <w:r w:rsidR="008A6199" w:rsidRPr="00F72E7C">
        <w:rPr>
          <w:rFonts w:cstheme="minorHAnsi"/>
        </w:rPr>
        <w:t xml:space="preserve">es </w:t>
      </w:r>
      <w:proofErr w:type="gramStart"/>
      <w:r w:rsidR="008A6199" w:rsidRPr="00F72E7C">
        <w:rPr>
          <w:rFonts w:cstheme="minorHAnsi"/>
        </w:rPr>
        <w:t>un app gratuita creada</w:t>
      </w:r>
      <w:proofErr w:type="gramEnd"/>
      <w:r w:rsidR="008A6199" w:rsidRPr="00F72E7C">
        <w:rPr>
          <w:rFonts w:cstheme="minorHAnsi"/>
        </w:rPr>
        <w:t xml:space="preserve"> por tres emprendedores salmantinos: un ingeniero informático, un economista y un ingeniero industrial. La </w:t>
      </w:r>
      <w:proofErr w:type="gramStart"/>
      <w:r w:rsidR="008A6199" w:rsidRPr="00F72E7C">
        <w:rPr>
          <w:rFonts w:cstheme="minorHAnsi"/>
        </w:rPr>
        <w:t>app</w:t>
      </w:r>
      <w:proofErr w:type="gramEnd"/>
      <w:r w:rsidR="008A6199" w:rsidRPr="00F72E7C">
        <w:rPr>
          <w:rFonts w:cstheme="minorHAnsi"/>
        </w:rPr>
        <w:t xml:space="preserve"> propone retos y desafíos para compartir entre una comunidad de usuarios</w:t>
      </w:r>
      <w:r w:rsidRPr="00F72E7C">
        <w:rPr>
          <w:rFonts w:cstheme="minorHAnsi"/>
        </w:rPr>
        <w:t xml:space="preserve"> y está disponible tanto para dispositivos iOS como Android.</w:t>
      </w:r>
    </w:p>
    <w:p w14:paraId="43FDEC0A" w14:textId="7F551EE9" w:rsidR="002A1A8E" w:rsidRDefault="002A1A8E" w:rsidP="003173DF">
      <w:pPr>
        <w:jc w:val="both"/>
        <w:rPr>
          <w:rFonts w:cstheme="minorHAnsi"/>
        </w:rPr>
      </w:pPr>
    </w:p>
    <w:p w14:paraId="496BDC1A" w14:textId="77777777" w:rsidR="002A1A8E" w:rsidRPr="00166F9F" w:rsidRDefault="002A1A8E" w:rsidP="002A1A8E">
      <w:pPr>
        <w:jc w:val="both"/>
        <w:rPr>
          <w:b/>
          <w:bCs/>
          <w:u w:val="single"/>
        </w:rPr>
      </w:pPr>
      <w:r w:rsidRPr="00166F9F">
        <w:rPr>
          <w:b/>
          <w:bCs/>
          <w:u w:val="single"/>
        </w:rPr>
        <w:t>Para más información</w:t>
      </w:r>
      <w:r>
        <w:rPr>
          <w:b/>
          <w:bCs/>
          <w:u w:val="single"/>
        </w:rPr>
        <w:t xml:space="preserve"> y contacto</w:t>
      </w:r>
      <w:r w:rsidRPr="00166F9F">
        <w:rPr>
          <w:b/>
          <w:bCs/>
          <w:u w:val="single"/>
        </w:rPr>
        <w:t xml:space="preserve">: </w:t>
      </w:r>
    </w:p>
    <w:p w14:paraId="49E7A896" w14:textId="77777777" w:rsidR="002A1A8E" w:rsidRPr="00166F9F" w:rsidRDefault="002A1A8E" w:rsidP="002A1A8E">
      <w:pPr>
        <w:jc w:val="both"/>
        <w:rPr>
          <w:b/>
          <w:bCs/>
        </w:rPr>
      </w:pPr>
      <w:r w:rsidRPr="00166F9F">
        <w:rPr>
          <w:b/>
          <w:bCs/>
        </w:rPr>
        <w:t>Ricardo Hernández</w:t>
      </w:r>
    </w:p>
    <w:p w14:paraId="573B65D9" w14:textId="77777777" w:rsidR="002A1A8E" w:rsidRDefault="002A1A8E" w:rsidP="002A1A8E">
      <w:pPr>
        <w:spacing w:after="0" w:line="240" w:lineRule="auto"/>
        <w:jc w:val="both"/>
      </w:pPr>
      <w:r>
        <w:t xml:space="preserve">Mail: </w:t>
      </w:r>
      <w:hyperlink r:id="rId9" w:history="1">
        <w:r w:rsidRPr="00525D36">
          <w:rPr>
            <w:rStyle w:val="Hipervnculo"/>
          </w:rPr>
          <w:t>info@daremapp.com</w:t>
        </w:r>
      </w:hyperlink>
      <w:r>
        <w:t xml:space="preserve"> </w:t>
      </w:r>
    </w:p>
    <w:p w14:paraId="1CBF0A21" w14:textId="77777777" w:rsidR="002A1A8E" w:rsidRDefault="002A1A8E" w:rsidP="002A1A8E">
      <w:pPr>
        <w:spacing w:after="0" w:line="240" w:lineRule="auto"/>
        <w:jc w:val="both"/>
      </w:pPr>
      <w:r>
        <w:t xml:space="preserve">Teléfono: 616 880 866 </w:t>
      </w:r>
    </w:p>
    <w:p w14:paraId="7F8FC455" w14:textId="77777777" w:rsidR="002A1A8E" w:rsidRDefault="002A1A8E" w:rsidP="003173DF">
      <w:pPr>
        <w:jc w:val="both"/>
      </w:pPr>
    </w:p>
    <w:sectPr w:rsidR="002A1A8E" w:rsidSect="00691CFB">
      <w:head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EEAE" w14:textId="77777777" w:rsidR="002879D2" w:rsidRDefault="002879D2" w:rsidP="00DC36B6">
      <w:pPr>
        <w:spacing w:after="0" w:line="240" w:lineRule="auto"/>
      </w:pPr>
      <w:r>
        <w:separator/>
      </w:r>
    </w:p>
  </w:endnote>
  <w:endnote w:type="continuationSeparator" w:id="0">
    <w:p w14:paraId="1C6935B5" w14:textId="77777777" w:rsidR="002879D2" w:rsidRDefault="002879D2" w:rsidP="00DC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05DB" w14:textId="77777777" w:rsidR="002879D2" w:rsidRDefault="002879D2" w:rsidP="00DC36B6">
      <w:pPr>
        <w:spacing w:after="0" w:line="240" w:lineRule="auto"/>
      </w:pPr>
      <w:bookmarkStart w:id="0" w:name="_Hlk97823357"/>
      <w:bookmarkEnd w:id="0"/>
      <w:r>
        <w:separator/>
      </w:r>
    </w:p>
  </w:footnote>
  <w:footnote w:type="continuationSeparator" w:id="0">
    <w:p w14:paraId="473C1947" w14:textId="77777777" w:rsidR="002879D2" w:rsidRDefault="002879D2" w:rsidP="00DC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C0C5" w14:textId="4D336F17" w:rsidR="00DC36B6" w:rsidRDefault="00D51EAE" w:rsidP="00DC36B6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67AC78" wp14:editId="24E4856C">
          <wp:simplePos x="0" y="0"/>
          <wp:positionH relativeFrom="margin">
            <wp:posOffset>1529715</wp:posOffset>
          </wp:positionH>
          <wp:positionV relativeFrom="paragraph">
            <wp:posOffset>-297180</wp:posOffset>
          </wp:positionV>
          <wp:extent cx="2095500" cy="11620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o-comercial-vialia-salama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47AF9C" wp14:editId="3F3CE40D">
          <wp:simplePos x="0" y="0"/>
          <wp:positionH relativeFrom="margin">
            <wp:posOffset>-151130</wp:posOffset>
          </wp:positionH>
          <wp:positionV relativeFrom="paragraph">
            <wp:posOffset>-150495</wp:posOffset>
          </wp:positionV>
          <wp:extent cx="1616075" cy="878205"/>
          <wp:effectExtent l="0" t="0" r="317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FA4">
      <w:rPr>
        <w:noProof/>
        <w:lang w:eastAsia="es-ES"/>
      </w:rPr>
      <mc:AlternateContent>
        <mc:Choice Requires="wps">
          <w:drawing>
            <wp:inline distT="0" distB="0" distL="0" distR="0" wp14:anchorId="3EE6FC99" wp14:editId="3555C5BF">
              <wp:extent cx="1628775" cy="900495"/>
              <wp:effectExtent l="0" t="0" r="0" b="0"/>
              <wp:docPr id="1" name="Rectángulo 1" descr="ZOES Barrio del 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628775" cy="90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583C" w14:textId="0366BBAA" w:rsidR="00363352" w:rsidRDefault="00363352" w:rsidP="0036335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002F5" wp14:editId="313D3431">
                                <wp:extent cx="1445895" cy="504825"/>
                                <wp:effectExtent l="0" t="0" r="1905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89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E6FC99" id="Rectángulo 1" o:spid="_x0000_s1026" alt="ZOES Barrio del Oeste" style="width:128.2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" filled="f" stroked="f">
              <o:lock v:ext="edit" aspectratio="t"/>
              <v:textbox>
                <w:txbxContent>
                  <w:p w14:paraId="5050583C" w14:textId="0366BBAA" w:rsidR="00363352" w:rsidRDefault="00363352" w:rsidP="0036335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9002F5" wp14:editId="313D3431">
                          <wp:extent cx="1445895" cy="504825"/>
                          <wp:effectExtent l="0" t="0" r="1905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89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 w:rsidR="00144D08" w:rsidRPr="00144D08">
      <w:rPr>
        <w:noProof/>
        <w:lang w:eastAsia="es-ES"/>
      </w:rPr>
      <mc:AlternateContent>
        <mc:Choice Requires="wps">
          <w:drawing>
            <wp:inline distT="0" distB="0" distL="0" distR="0" wp14:anchorId="52C11638" wp14:editId="3B52AF8C">
              <wp:extent cx="304800" cy="304800"/>
              <wp:effectExtent l="0" t="0" r="0" b="0"/>
              <wp:docPr id="2" name="Rectángulo 2" descr="Vialia - Gabinete Echeverrí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58B920" id="Rectángulo 2" o:spid="_x0000_s1026" alt="Vialia - Gabinete Echeverrí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EDCoQMAgAA7AMAAA4A&#10;AAAAAAAAAAAAAAAALgIAAGRycy9lMm9Eb2MueG1sUEsBAi0AFAAGAAgAAAAhAEyg6SzYAAAAAwEA&#10;AA8AAAAAAAAAAAAAAAAAZgQAAGRycy9kb3ducmV2LnhtbFBLBQYAAAAABAAEAPMAAABr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A45"/>
    <w:multiLevelType w:val="hybridMultilevel"/>
    <w:tmpl w:val="281891EC"/>
    <w:lvl w:ilvl="0" w:tplc="4FB09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AC"/>
    <w:rsid w:val="00016579"/>
    <w:rsid w:val="00084162"/>
    <w:rsid w:val="00142BFD"/>
    <w:rsid w:val="00144D08"/>
    <w:rsid w:val="00166F9F"/>
    <w:rsid w:val="00244599"/>
    <w:rsid w:val="002879D2"/>
    <w:rsid w:val="002A1A8E"/>
    <w:rsid w:val="003173DF"/>
    <w:rsid w:val="00363352"/>
    <w:rsid w:val="003A13C8"/>
    <w:rsid w:val="003D6303"/>
    <w:rsid w:val="003F5496"/>
    <w:rsid w:val="004A79E7"/>
    <w:rsid w:val="004F3AF4"/>
    <w:rsid w:val="00537756"/>
    <w:rsid w:val="005F1C0A"/>
    <w:rsid w:val="00607684"/>
    <w:rsid w:val="00691CFB"/>
    <w:rsid w:val="006D1EAE"/>
    <w:rsid w:val="007268F3"/>
    <w:rsid w:val="00786FA4"/>
    <w:rsid w:val="00800036"/>
    <w:rsid w:val="00811773"/>
    <w:rsid w:val="0081485C"/>
    <w:rsid w:val="00843FDA"/>
    <w:rsid w:val="008A6199"/>
    <w:rsid w:val="008E09AC"/>
    <w:rsid w:val="009828F7"/>
    <w:rsid w:val="00AE11AC"/>
    <w:rsid w:val="00B10022"/>
    <w:rsid w:val="00B1603C"/>
    <w:rsid w:val="00B17B6F"/>
    <w:rsid w:val="00B855F6"/>
    <w:rsid w:val="00BB759D"/>
    <w:rsid w:val="00BD60A0"/>
    <w:rsid w:val="00C81B51"/>
    <w:rsid w:val="00CA34AC"/>
    <w:rsid w:val="00CF7BF6"/>
    <w:rsid w:val="00D02D53"/>
    <w:rsid w:val="00D51EAE"/>
    <w:rsid w:val="00DB6822"/>
    <w:rsid w:val="00DC36B6"/>
    <w:rsid w:val="00E95629"/>
    <w:rsid w:val="00F64639"/>
    <w:rsid w:val="00F71DB5"/>
    <w:rsid w:val="00F72E7C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9FA7"/>
  <w15:docId w15:val="{22510AEB-0646-494F-8615-F1492E64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9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6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36B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6B6"/>
  </w:style>
  <w:style w:type="paragraph" w:styleId="Piedepgina">
    <w:name w:val="footer"/>
    <w:basedOn w:val="Normal"/>
    <w:link w:val="Piedepgina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6B6"/>
  </w:style>
  <w:style w:type="paragraph" w:styleId="Textoindependiente">
    <w:name w:val="Body Text"/>
    <w:basedOn w:val="Normal"/>
    <w:link w:val="TextoindependienteCar"/>
    <w:rsid w:val="00D51EAE"/>
    <w:pPr>
      <w:spacing w:after="0" w:line="240" w:lineRule="auto"/>
      <w:jc w:val="both"/>
    </w:pPr>
    <w:rPr>
      <w:rFonts w:ascii="Arial Narrow" w:eastAsia="Times New Roman" w:hAnsi="Arial Narrow" w:cs="Arial"/>
      <w:b/>
      <w:sz w:val="44"/>
      <w:szCs w:val="4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1EAE"/>
    <w:rPr>
      <w:rFonts w:ascii="Arial Narrow" w:eastAsia="Times New Roman" w:hAnsi="Arial Narrow" w:cs="Arial"/>
      <w:b/>
      <w:sz w:val="44"/>
      <w:szCs w:val="4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mapp.com/aniversario-vialia-salaman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emap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remap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Recio</dc:creator>
  <cp:lastModifiedBy>Manuel Recio</cp:lastModifiedBy>
  <cp:revision>2</cp:revision>
  <dcterms:created xsi:type="dcterms:W3CDTF">2022-03-11T09:54:00Z</dcterms:created>
  <dcterms:modified xsi:type="dcterms:W3CDTF">2022-03-11T09:54:00Z</dcterms:modified>
</cp:coreProperties>
</file>